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518C" w14:textId="616977B1" w:rsidR="000779E8" w:rsidRPr="00B551EB" w:rsidRDefault="002E168B">
      <w:pPr>
        <w:rPr>
          <w:lang w:val="es-ES_tradnl"/>
        </w:rPr>
      </w:pPr>
      <w:r w:rsidRPr="00B551EB">
        <w:rPr>
          <w:lang w:val="es-ES_tradnl"/>
        </w:rPr>
        <w:t>Estando en prensa la presente obra, la Comisión Europea aprobó el Reglamento de Ejecución 1269/21013, de 5 de diciembre de 2013, por el que se modifica el Reglamento  802/2004, por el que se aplica el Reglamento 139/2004 del Consejo sobre el control de las concentraciones de empresas</w:t>
      </w:r>
      <w:r w:rsidR="007679B0" w:rsidRPr="00B551EB">
        <w:rPr>
          <w:lang w:val="es-ES_tradnl"/>
        </w:rPr>
        <w:t xml:space="preserve"> (DOUE L 336, de 14.12.2013)</w:t>
      </w:r>
      <w:r w:rsidRPr="00B551EB">
        <w:rPr>
          <w:lang w:val="es-ES_tradnl"/>
        </w:rPr>
        <w:t xml:space="preserve">. Su importancia es relativa pues los cambios que introduce en el Reglamento 802/2004 son adjetivos. Afectan esencialmente </w:t>
      </w:r>
      <w:r w:rsidR="007679B0" w:rsidRPr="00B551EB">
        <w:rPr>
          <w:lang w:val="es-ES_tradnl"/>
        </w:rPr>
        <w:t xml:space="preserve">a </w:t>
      </w:r>
      <w:r w:rsidR="00940C8C" w:rsidRPr="00B551EB">
        <w:rPr>
          <w:lang w:val="es-ES_tradnl"/>
        </w:rPr>
        <w:t xml:space="preserve">los artículos 2.2, 3.2, 4.1, 6.2 párrafo primero, </w:t>
      </w:r>
      <w:r w:rsidR="00940C8C">
        <w:rPr>
          <w:lang w:val="es-ES_tradnl"/>
        </w:rPr>
        <w:t>12.2 fase primera del párrafo segundo,</w:t>
      </w:r>
      <w:r w:rsidR="00940C8C" w:rsidRPr="00B551EB">
        <w:rPr>
          <w:lang w:val="es-ES_tradnl"/>
        </w:rPr>
        <w:t xml:space="preserve"> </w:t>
      </w:r>
      <w:r w:rsidR="00940C8C">
        <w:rPr>
          <w:lang w:val="es-ES_tradnl"/>
        </w:rPr>
        <w:t>13.3, 17.3, 19.2, 20.1, 21.1 y .3 y 23, así como los anexos I, II y III</w:t>
      </w:r>
      <w:r w:rsidR="00940C8C" w:rsidRPr="00B551EB">
        <w:rPr>
          <w:lang w:val="es-ES_tradnl"/>
        </w:rPr>
        <w:t>.</w:t>
      </w:r>
      <w:r w:rsidR="007679B0" w:rsidRPr="00B551EB">
        <w:rPr>
          <w:lang w:val="es-ES_tradnl"/>
        </w:rPr>
        <w:t xml:space="preserve"> La finalidad perseguida es </w:t>
      </w:r>
      <w:r w:rsidR="00480DF3" w:rsidRPr="00B551EB">
        <w:rPr>
          <w:lang w:val="es-ES_tradnl"/>
        </w:rPr>
        <w:t xml:space="preserve">esencialmente </w:t>
      </w:r>
      <w:r w:rsidR="00BA4DD1" w:rsidRPr="00B551EB">
        <w:rPr>
          <w:lang w:val="es-ES_tradnl"/>
        </w:rPr>
        <w:t>agilizar y simplif</w:t>
      </w:r>
      <w:r w:rsidR="000779E8" w:rsidRPr="00B551EB">
        <w:rPr>
          <w:lang w:val="es-ES_tradnl"/>
        </w:rPr>
        <w:t xml:space="preserve">icar el examen de las notificaciones y escritos motivados, </w:t>
      </w:r>
      <w:r w:rsidR="007679B0" w:rsidRPr="00B551EB">
        <w:rPr>
          <w:lang w:val="es-ES_tradnl"/>
        </w:rPr>
        <w:t>reduc</w:t>
      </w:r>
      <w:r w:rsidR="000779E8" w:rsidRPr="00B551EB">
        <w:rPr>
          <w:lang w:val="es-ES_tradnl"/>
        </w:rPr>
        <w:t>i</w:t>
      </w:r>
      <w:r w:rsidR="00252108" w:rsidRPr="00B551EB">
        <w:rPr>
          <w:lang w:val="es-ES_tradnl"/>
        </w:rPr>
        <w:t>r</w:t>
      </w:r>
      <w:r w:rsidR="007679B0" w:rsidRPr="00B551EB">
        <w:rPr>
          <w:lang w:val="es-ES_tradnl"/>
        </w:rPr>
        <w:t xml:space="preserve"> la carga burocrá</w:t>
      </w:r>
      <w:r w:rsidR="000779E8" w:rsidRPr="00B551EB">
        <w:rPr>
          <w:lang w:val="es-ES_tradnl"/>
        </w:rPr>
        <w:t>tica de las empresas, adaptar las comunicaciones entre la Comisión, las empresas y las autoridades nacionales a la evolución tecnológica y</w:t>
      </w:r>
      <w:r w:rsidR="00BA4DD1" w:rsidRPr="00B551EB">
        <w:rPr>
          <w:lang w:val="es-ES_tradnl"/>
        </w:rPr>
        <w:t xml:space="preserve"> c</w:t>
      </w:r>
      <w:r w:rsidR="00940C8C">
        <w:rPr>
          <w:lang w:val="es-ES_tradnl"/>
        </w:rPr>
        <w:t>onceder más tiempo a la primera</w:t>
      </w:r>
      <w:r w:rsidR="00BA4DD1" w:rsidRPr="00B551EB">
        <w:rPr>
          <w:lang w:val="es-ES_tradnl"/>
        </w:rPr>
        <w:t xml:space="preserve"> para valorar los compromisos de las empresas implicadas en una concentración.</w:t>
      </w:r>
    </w:p>
    <w:p w14:paraId="6591E5E4" w14:textId="77777777" w:rsidR="00BA4DD1" w:rsidRPr="00B551EB" w:rsidRDefault="00BA4DD1">
      <w:pPr>
        <w:rPr>
          <w:lang w:val="es-ES_tradnl"/>
        </w:rPr>
      </w:pPr>
    </w:p>
    <w:p w14:paraId="5EF62946" w14:textId="74644055" w:rsidR="00BA4DD1" w:rsidRPr="00B551EB" w:rsidRDefault="00BA4DD1">
      <w:pPr>
        <w:rPr>
          <w:lang w:val="es-ES_tradnl"/>
        </w:rPr>
      </w:pPr>
      <w:r w:rsidRPr="00B551EB">
        <w:rPr>
          <w:lang w:val="es-ES_tradnl"/>
        </w:rPr>
        <w:t xml:space="preserve">Se </w:t>
      </w:r>
      <w:r w:rsidR="00940C8C">
        <w:rPr>
          <w:lang w:val="es-ES_tradnl"/>
        </w:rPr>
        <w:t>revisa</w:t>
      </w:r>
      <w:r w:rsidRPr="00B551EB">
        <w:rPr>
          <w:lang w:val="es-ES_tradnl"/>
        </w:rPr>
        <w:t xml:space="preserve"> el art. 2.2 para ceñir la exigencia de prueba escrita del poder de representación a los representantes de las empresas que sean personas “externas”</w:t>
      </w:r>
      <w:r w:rsidR="00756779" w:rsidRPr="00B551EB">
        <w:rPr>
          <w:lang w:val="es-ES_tradnl"/>
        </w:rPr>
        <w:t xml:space="preserve"> a las mismas.</w:t>
      </w:r>
      <w:r w:rsidR="00B551EB" w:rsidRPr="00B551EB">
        <w:rPr>
          <w:lang w:val="es-ES_tradnl"/>
        </w:rPr>
        <w:t xml:space="preserve"> Se da nueva redacción al art. 3.2 para flexibilizar el formato y el </w:t>
      </w:r>
      <w:r w:rsidR="00B551EB">
        <w:rPr>
          <w:lang w:val="es-ES_tradnl"/>
        </w:rPr>
        <w:t>número de copias del formulario CO y de los documen</w:t>
      </w:r>
      <w:r w:rsidR="00C011F7">
        <w:rPr>
          <w:lang w:val="es-ES_tradnl"/>
        </w:rPr>
        <w:t xml:space="preserve">tos que las partes deben entregar a la Comisión. </w:t>
      </w:r>
      <w:r w:rsidR="000A5E4E">
        <w:rPr>
          <w:lang w:val="es-ES_tradnl"/>
        </w:rPr>
        <w:t>La novedad del art. 4.1 es especificar que la notificación deberá contener información correcta y completa.</w:t>
      </w:r>
      <w:r w:rsidR="005959A3">
        <w:rPr>
          <w:lang w:val="es-ES_tradnl"/>
        </w:rPr>
        <w:t xml:space="preserve"> Menor alcance tiene la modificación del primer párrafo del art. 6.2, pues se limita establecer que t</w:t>
      </w:r>
      <w:r w:rsidR="00940C8C">
        <w:rPr>
          <w:lang w:val="es-ES_tradnl"/>
        </w:rPr>
        <w:t>odo el apartado 2.º del art. 5 -</w:t>
      </w:r>
      <w:r w:rsidR="005959A3">
        <w:rPr>
          <w:lang w:val="es-ES_tradnl"/>
        </w:rPr>
        <w:t xml:space="preserve">y no sólo la primera frase del mismo, como sucedía antes- se aplica a los escritos motivados </w:t>
      </w:r>
      <w:r w:rsidR="005959A3" w:rsidRPr="005959A3">
        <w:rPr>
          <w:i/>
          <w:lang w:val="es-ES_tradnl"/>
        </w:rPr>
        <w:t>ex</w:t>
      </w:r>
      <w:r w:rsidR="005959A3">
        <w:rPr>
          <w:lang w:val="es-ES_tradnl"/>
        </w:rPr>
        <w:t xml:space="preserve"> apartados 4 y 5 del artículo 4 del Reglamento 139/2004. </w:t>
      </w:r>
    </w:p>
    <w:p w14:paraId="4FC9E59F" w14:textId="77777777" w:rsidR="005959A3" w:rsidRDefault="005959A3">
      <w:pPr>
        <w:rPr>
          <w:lang w:val="es-ES_tradnl"/>
        </w:rPr>
      </w:pPr>
    </w:p>
    <w:p w14:paraId="212628FE" w14:textId="5C5CA792" w:rsidR="000779E8" w:rsidRPr="00B551EB" w:rsidRDefault="00940C8C">
      <w:pPr>
        <w:rPr>
          <w:lang w:val="es-ES_tradnl"/>
        </w:rPr>
      </w:pPr>
      <w:r>
        <w:rPr>
          <w:lang w:val="es-ES_tradnl"/>
        </w:rPr>
        <w:t>La reforma</w:t>
      </w:r>
      <w:r w:rsidR="005959A3">
        <w:rPr>
          <w:lang w:val="es-ES_tradnl"/>
        </w:rPr>
        <w:t xml:space="preserve"> de la primera frase del </w:t>
      </w:r>
      <w:r w:rsidR="00D90E20">
        <w:rPr>
          <w:lang w:val="es-ES_tradnl"/>
        </w:rPr>
        <w:t xml:space="preserve">párrafo segundo del artículo 12.2 </w:t>
      </w:r>
      <w:r w:rsidR="004369C6">
        <w:rPr>
          <w:lang w:val="es-ES_tradnl"/>
        </w:rPr>
        <w:t>tiene por finalidad para sustituir la referencia a la anulación</w:t>
      </w:r>
      <w:r w:rsidR="00B44C5A">
        <w:rPr>
          <w:lang w:val="es-ES_tradnl"/>
        </w:rPr>
        <w:t xml:space="preserve"> (“</w:t>
      </w:r>
      <w:proofErr w:type="spellStart"/>
      <w:r w:rsidR="00B44C5A">
        <w:rPr>
          <w:lang w:val="es-ES_tradnl"/>
        </w:rPr>
        <w:t>annulling</w:t>
      </w:r>
      <w:proofErr w:type="spellEnd"/>
      <w:r w:rsidR="00B44C5A">
        <w:rPr>
          <w:lang w:val="es-ES_tradnl"/>
        </w:rPr>
        <w:t>”)</w:t>
      </w:r>
      <w:r w:rsidR="004369C6">
        <w:rPr>
          <w:lang w:val="es-ES_tradnl"/>
        </w:rPr>
        <w:t xml:space="preserve"> de una decisión provisional por su revocación (“</w:t>
      </w:r>
      <w:proofErr w:type="spellStart"/>
      <w:r w:rsidR="004369C6">
        <w:rPr>
          <w:lang w:val="es-ES_tradnl"/>
        </w:rPr>
        <w:t>repealing</w:t>
      </w:r>
      <w:proofErr w:type="spellEnd"/>
      <w:r w:rsidR="004369C6">
        <w:rPr>
          <w:lang w:val="es-ES_tradnl"/>
        </w:rPr>
        <w:t>”). Ahora bien, el cambio no se aprecia en las versiones españolas de</w:t>
      </w:r>
      <w:r>
        <w:rPr>
          <w:lang w:val="es-ES_tradnl"/>
        </w:rPr>
        <w:t>l Reglamento</w:t>
      </w:r>
      <w:r w:rsidR="004369C6">
        <w:rPr>
          <w:lang w:val="es-ES_tradnl"/>
        </w:rPr>
        <w:t>, pues tanto la originaria como la actual utiliza</w:t>
      </w:r>
      <w:r>
        <w:rPr>
          <w:lang w:val="es-ES_tradnl"/>
        </w:rPr>
        <w:t>n</w:t>
      </w:r>
      <w:r w:rsidR="004369C6">
        <w:rPr>
          <w:lang w:val="es-ES_tradnl"/>
        </w:rPr>
        <w:t xml:space="preserve"> la expresión “revocará” en lugar de “anulará”</w:t>
      </w:r>
      <w:r w:rsidR="003C5E22">
        <w:rPr>
          <w:lang w:val="es-ES_tradnl"/>
        </w:rPr>
        <w:t>.</w:t>
      </w:r>
    </w:p>
    <w:p w14:paraId="4FFF6EF7" w14:textId="77777777" w:rsidR="000779E8" w:rsidRDefault="000779E8">
      <w:pPr>
        <w:rPr>
          <w:lang w:val="es-ES_tradnl"/>
        </w:rPr>
      </w:pPr>
    </w:p>
    <w:p w14:paraId="63533AEE" w14:textId="67054CFC" w:rsidR="00B44C5A" w:rsidRDefault="00940C8C">
      <w:pPr>
        <w:rPr>
          <w:lang w:val="es-ES_tradnl"/>
        </w:rPr>
      </w:pPr>
      <w:r>
        <w:rPr>
          <w:lang w:val="es-ES_tradnl"/>
        </w:rPr>
        <w:t>S</w:t>
      </w:r>
      <w:r w:rsidR="00B44C5A">
        <w:rPr>
          <w:lang w:val="es-ES_tradnl"/>
        </w:rPr>
        <w:t>e modifica</w:t>
      </w:r>
      <w:r>
        <w:rPr>
          <w:lang w:val="es-ES_tradnl"/>
        </w:rPr>
        <w:t xml:space="preserve"> el art. 13.3</w:t>
      </w:r>
      <w:r w:rsidR="00B44C5A">
        <w:rPr>
          <w:lang w:val="es-ES_tradnl"/>
        </w:rPr>
        <w:t xml:space="preserve"> para introducir mayor flexibilidad en el formato y número de copias de las observaciones que las partes deseen formular respecto de los cargos</w:t>
      </w:r>
      <w:r w:rsidR="00A741C1">
        <w:rPr>
          <w:lang w:val="es-ES_tradnl"/>
        </w:rPr>
        <w:t xml:space="preserve"> que la Comisión haga antes de tomar una decisión en virtud del apartado 3 del artículo 6 o de los apartados 2 a 6 del art. 8 Reglamento 139/2004. Se sustituye el apartado 3.º del art. 17</w:t>
      </w:r>
      <w:r w:rsidR="00F2308A">
        <w:rPr>
          <w:lang w:val="es-ES_tradnl"/>
        </w:rPr>
        <w:t xml:space="preserve"> para proteger la correspondencia entre la Comisión </w:t>
      </w:r>
      <w:r w:rsidR="00212D05">
        <w:rPr>
          <w:lang w:val="es-ES_tradnl"/>
        </w:rPr>
        <w:t xml:space="preserve">y </w:t>
      </w:r>
      <w:r w:rsidR="00F2308A">
        <w:rPr>
          <w:lang w:val="es-ES_tradnl"/>
        </w:rPr>
        <w:t xml:space="preserve">las autoridades competentes de Estados no miembros </w:t>
      </w:r>
      <w:r w:rsidR="00212D05">
        <w:rPr>
          <w:lang w:val="es-ES_tradnl"/>
        </w:rPr>
        <w:t xml:space="preserve">respecto </w:t>
      </w:r>
      <w:r w:rsidR="00F2308A">
        <w:rPr>
          <w:lang w:val="es-ES_tradnl"/>
        </w:rPr>
        <w:t>del derecho de acceso al expediente.</w:t>
      </w:r>
      <w:r w:rsidR="00620676">
        <w:rPr>
          <w:lang w:val="es-ES_tradnl"/>
        </w:rPr>
        <w:t xml:space="preserve"> También varía el plazo que disponen las empresas interesadas para ofrecer compromisos a la Comisión en virtud del art. 8.2 del Reglamento 139/2004.</w:t>
      </w:r>
    </w:p>
    <w:p w14:paraId="3A3EF284" w14:textId="77777777" w:rsidR="0095465A" w:rsidRDefault="0095465A">
      <w:pPr>
        <w:rPr>
          <w:lang w:val="es-ES_tradnl"/>
        </w:rPr>
      </w:pPr>
    </w:p>
    <w:p w14:paraId="1BEA93AA" w14:textId="0483A96D" w:rsidR="0095465A" w:rsidRDefault="0095465A">
      <w:pPr>
        <w:rPr>
          <w:lang w:val="es-ES_tradnl"/>
        </w:rPr>
      </w:pPr>
      <w:r>
        <w:rPr>
          <w:lang w:val="es-ES_tradnl"/>
        </w:rPr>
        <w:t xml:space="preserve">Al igual que el art. 3.2, la variación del art. 20 tiene por objeto flexibilizar el formato y número de copias con que las partes deben presentar compromisos a la Comisión </w:t>
      </w:r>
      <w:r w:rsidRPr="0095465A">
        <w:rPr>
          <w:i/>
          <w:lang w:val="es-ES_tradnl"/>
        </w:rPr>
        <w:t>ex</w:t>
      </w:r>
      <w:r>
        <w:rPr>
          <w:lang w:val="es-ES_tradnl"/>
        </w:rPr>
        <w:t xml:space="preserve"> arts. 6.2 u 8.2 del Reglamento 139/2004.</w:t>
      </w:r>
      <w:r w:rsidR="001F740A">
        <w:rPr>
          <w:lang w:val="es-ES_tradnl"/>
        </w:rPr>
        <w:t xml:space="preserve"> </w:t>
      </w:r>
      <w:r w:rsidR="00E968DE">
        <w:rPr>
          <w:lang w:val="es-ES_tradnl"/>
        </w:rPr>
        <w:t xml:space="preserve">Igual sucede con el art. 23: se renueva para flexibilizar el formato de los documentos que se transmitan a la Comisión. </w:t>
      </w:r>
      <w:r w:rsidR="001F740A">
        <w:rPr>
          <w:lang w:val="es-ES_tradnl"/>
        </w:rPr>
        <w:t xml:space="preserve">En cuanto al art. 21, la finalidad es excluir el </w:t>
      </w:r>
      <w:r w:rsidR="00940C8C">
        <w:rPr>
          <w:lang w:val="es-ES_tradnl"/>
        </w:rPr>
        <w:t>télex</w:t>
      </w:r>
      <w:bookmarkStart w:id="0" w:name="_GoBack"/>
      <w:bookmarkEnd w:id="0"/>
      <w:r w:rsidR="001F740A">
        <w:rPr>
          <w:lang w:val="es-ES_tradnl"/>
        </w:rPr>
        <w:t xml:space="preserve"> de los modos en que la Comisión puede transmitir documentos e invitaciones a las partes.</w:t>
      </w:r>
      <w:r w:rsidR="00E968DE">
        <w:rPr>
          <w:lang w:val="es-ES_tradnl"/>
        </w:rPr>
        <w:t xml:space="preserve"> Por último, se modifican los Anexos I a III, q</w:t>
      </w:r>
      <w:r w:rsidR="00EC470A">
        <w:rPr>
          <w:lang w:val="es-ES_tradnl"/>
        </w:rPr>
        <w:t>ue contienen los formularios CO y abreviado para</w:t>
      </w:r>
      <w:r w:rsidR="00E968DE">
        <w:rPr>
          <w:lang w:val="es-ES_tradnl"/>
        </w:rPr>
        <w:t xml:space="preserve"> la notificación</w:t>
      </w:r>
      <w:r w:rsidR="00EC470A">
        <w:rPr>
          <w:lang w:val="es-ES_tradnl"/>
        </w:rPr>
        <w:t xml:space="preserve"> de las concentraciones y EM para los escritos motivados.</w:t>
      </w:r>
    </w:p>
    <w:p w14:paraId="520F1A49" w14:textId="77777777" w:rsidR="00A741C1" w:rsidRDefault="00A741C1">
      <w:pPr>
        <w:rPr>
          <w:lang w:val="es-ES_tradnl"/>
        </w:rPr>
      </w:pPr>
    </w:p>
    <w:sectPr w:rsidR="00A741C1" w:rsidSect="00AE49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B"/>
    <w:rsid w:val="000779E8"/>
    <w:rsid w:val="000A5E4E"/>
    <w:rsid w:val="000C37F2"/>
    <w:rsid w:val="001C2DD0"/>
    <w:rsid w:val="001F740A"/>
    <w:rsid w:val="00212D05"/>
    <w:rsid w:val="00252108"/>
    <w:rsid w:val="002E168B"/>
    <w:rsid w:val="002E6165"/>
    <w:rsid w:val="0039326C"/>
    <w:rsid w:val="003C5E22"/>
    <w:rsid w:val="004369C6"/>
    <w:rsid w:val="00480DF3"/>
    <w:rsid w:val="005463F5"/>
    <w:rsid w:val="005959A3"/>
    <w:rsid w:val="00620676"/>
    <w:rsid w:val="00756779"/>
    <w:rsid w:val="007679B0"/>
    <w:rsid w:val="00940C8C"/>
    <w:rsid w:val="0095465A"/>
    <w:rsid w:val="00A741C1"/>
    <w:rsid w:val="00AE4928"/>
    <w:rsid w:val="00B44C5A"/>
    <w:rsid w:val="00B551EB"/>
    <w:rsid w:val="00BA4DD1"/>
    <w:rsid w:val="00C011F7"/>
    <w:rsid w:val="00CE009B"/>
    <w:rsid w:val="00D90E20"/>
    <w:rsid w:val="00DB5159"/>
    <w:rsid w:val="00E968DE"/>
    <w:rsid w:val="00EC470A"/>
    <w:rsid w:val="00F2308A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2D1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5159"/>
    <w:pPr>
      <w:widowControl w:val="0"/>
      <w:autoSpaceDE w:val="0"/>
      <w:autoSpaceDN w:val="0"/>
      <w:adjustRightInd w:val="0"/>
      <w:jc w:val="both"/>
    </w:pPr>
    <w:rPr>
      <w:rFonts w:ascii="Garamond" w:hAnsi="Garamond" w:cs="Times"/>
      <w:lang w:val="en-CA"/>
    </w:rPr>
  </w:style>
  <w:style w:type="paragraph" w:styleId="Ttulo1">
    <w:name w:val="heading 1"/>
    <w:basedOn w:val="Normal"/>
    <w:next w:val="Normal"/>
    <w:link w:val="Ttulo1Car"/>
    <w:qFormat/>
    <w:rsid w:val="00DB515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DB5159"/>
    <w:pPr>
      <w:keepNext/>
      <w:spacing w:after="24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FA5FF2"/>
    <w:pPr>
      <w:keepNext/>
      <w:keepLines/>
      <w:widowControl/>
      <w:autoSpaceDE/>
      <w:autoSpaceDN/>
      <w:adjustRightInd/>
      <w:outlineLvl w:val="2"/>
    </w:pPr>
    <w:rPr>
      <w:rFonts w:eastAsiaTheme="majorEastAsia" w:cstheme="majorBidi"/>
      <w:b/>
      <w:bCs/>
      <w:caps/>
      <w:color w:val="00009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e">
    <w:name w:val="Nota al pie"/>
    <w:basedOn w:val="Textonotapie"/>
    <w:autoRedefine/>
    <w:qFormat/>
    <w:rsid w:val="00DB5159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009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009B"/>
    <w:rPr>
      <w:rFonts w:ascii="Garamond" w:eastAsia="Times New Roman" w:hAnsi="Garamond" w:cs="Times New Roman"/>
      <w:lang w:eastAsia="es-ES"/>
    </w:rPr>
  </w:style>
  <w:style w:type="character" w:customStyle="1" w:styleId="Ttulo1Car">
    <w:name w:val="Título 1 Car"/>
    <w:basedOn w:val="Fuentedeprrafopredeter"/>
    <w:link w:val="Ttulo1"/>
    <w:rsid w:val="00DB5159"/>
    <w:rPr>
      <w:rFonts w:ascii="Garamond" w:hAnsi="Garamond" w:cs="Times"/>
      <w:b/>
      <w:bCs/>
      <w:lang w:val="en-CA"/>
    </w:rPr>
  </w:style>
  <w:style w:type="character" w:customStyle="1" w:styleId="Ttulo2Car">
    <w:name w:val="Título 2 Car"/>
    <w:basedOn w:val="Fuentedeprrafopredeter"/>
    <w:link w:val="Ttulo2"/>
    <w:rsid w:val="00DB5159"/>
    <w:rPr>
      <w:rFonts w:ascii="Garamond" w:hAnsi="Garamond" w:cs="Times"/>
      <w:b/>
      <w:bCs/>
      <w:lang w:val="en-CA"/>
    </w:rPr>
  </w:style>
  <w:style w:type="character" w:customStyle="1" w:styleId="Ttulo3Car">
    <w:name w:val="Título 3 Car"/>
    <w:basedOn w:val="Fuentedeprrafopredeter"/>
    <w:link w:val="Ttulo3"/>
    <w:rsid w:val="00FA5FF2"/>
    <w:rPr>
      <w:rFonts w:ascii="Garamond" w:eastAsiaTheme="majorEastAsia" w:hAnsi="Garamond" w:cstheme="majorBidi"/>
      <w:b/>
      <w:bCs/>
      <w:caps/>
      <w:color w:val="000090"/>
    </w:rPr>
  </w:style>
  <w:style w:type="paragraph" w:styleId="Ttulo">
    <w:name w:val="Title"/>
    <w:basedOn w:val="Normal"/>
    <w:next w:val="Normal"/>
    <w:link w:val="TtuloCar"/>
    <w:uiPriority w:val="10"/>
    <w:qFormat/>
    <w:rsid w:val="00DB5159"/>
    <w:pPr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5159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5159"/>
    <w:pPr>
      <w:widowControl w:val="0"/>
      <w:autoSpaceDE w:val="0"/>
      <w:autoSpaceDN w:val="0"/>
      <w:adjustRightInd w:val="0"/>
      <w:jc w:val="both"/>
    </w:pPr>
    <w:rPr>
      <w:rFonts w:ascii="Garamond" w:hAnsi="Garamond" w:cs="Times"/>
      <w:lang w:val="en-CA"/>
    </w:rPr>
  </w:style>
  <w:style w:type="paragraph" w:styleId="Ttulo1">
    <w:name w:val="heading 1"/>
    <w:basedOn w:val="Normal"/>
    <w:next w:val="Normal"/>
    <w:link w:val="Ttulo1Car"/>
    <w:qFormat/>
    <w:rsid w:val="00DB515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DB5159"/>
    <w:pPr>
      <w:keepNext/>
      <w:spacing w:after="24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FA5FF2"/>
    <w:pPr>
      <w:keepNext/>
      <w:keepLines/>
      <w:widowControl/>
      <w:autoSpaceDE/>
      <w:autoSpaceDN/>
      <w:adjustRightInd/>
      <w:outlineLvl w:val="2"/>
    </w:pPr>
    <w:rPr>
      <w:rFonts w:eastAsiaTheme="majorEastAsia" w:cstheme="majorBidi"/>
      <w:b/>
      <w:bCs/>
      <w:caps/>
      <w:color w:val="00009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e">
    <w:name w:val="Nota al pie"/>
    <w:basedOn w:val="Textonotapie"/>
    <w:autoRedefine/>
    <w:qFormat/>
    <w:rsid w:val="00DB5159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009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009B"/>
    <w:rPr>
      <w:rFonts w:ascii="Garamond" w:eastAsia="Times New Roman" w:hAnsi="Garamond" w:cs="Times New Roman"/>
      <w:lang w:eastAsia="es-ES"/>
    </w:rPr>
  </w:style>
  <w:style w:type="character" w:customStyle="1" w:styleId="Ttulo1Car">
    <w:name w:val="Título 1 Car"/>
    <w:basedOn w:val="Fuentedeprrafopredeter"/>
    <w:link w:val="Ttulo1"/>
    <w:rsid w:val="00DB5159"/>
    <w:rPr>
      <w:rFonts w:ascii="Garamond" w:hAnsi="Garamond" w:cs="Times"/>
      <w:b/>
      <w:bCs/>
      <w:lang w:val="en-CA"/>
    </w:rPr>
  </w:style>
  <w:style w:type="character" w:customStyle="1" w:styleId="Ttulo2Car">
    <w:name w:val="Título 2 Car"/>
    <w:basedOn w:val="Fuentedeprrafopredeter"/>
    <w:link w:val="Ttulo2"/>
    <w:rsid w:val="00DB5159"/>
    <w:rPr>
      <w:rFonts w:ascii="Garamond" w:hAnsi="Garamond" w:cs="Times"/>
      <w:b/>
      <w:bCs/>
      <w:lang w:val="en-CA"/>
    </w:rPr>
  </w:style>
  <w:style w:type="character" w:customStyle="1" w:styleId="Ttulo3Car">
    <w:name w:val="Título 3 Car"/>
    <w:basedOn w:val="Fuentedeprrafopredeter"/>
    <w:link w:val="Ttulo3"/>
    <w:rsid w:val="00FA5FF2"/>
    <w:rPr>
      <w:rFonts w:ascii="Garamond" w:eastAsiaTheme="majorEastAsia" w:hAnsi="Garamond" w:cstheme="majorBidi"/>
      <w:b/>
      <w:bCs/>
      <w:caps/>
      <w:color w:val="000090"/>
    </w:rPr>
  </w:style>
  <w:style w:type="paragraph" w:styleId="Ttulo">
    <w:name w:val="Title"/>
    <w:basedOn w:val="Normal"/>
    <w:next w:val="Normal"/>
    <w:link w:val="TtuloCar"/>
    <w:uiPriority w:val="10"/>
    <w:qFormat/>
    <w:rsid w:val="00DB5159"/>
    <w:pPr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5159"/>
    <w:rPr>
      <w:rFonts w:ascii="Garamond" w:eastAsiaTheme="majorEastAsia" w:hAnsi="Garamond" w:cstheme="majorBidi"/>
      <w:color w:val="17365D" w:themeColor="text2" w:themeShade="BF"/>
      <w:spacing w:val="5"/>
      <w:kern w:val="28"/>
      <w:sz w:val="28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525</Words>
  <Characters>2888</Characters>
  <Application>Microsoft Macintosh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Górriz López</dc:creator>
  <cp:keywords/>
  <dc:description/>
  <cp:lastModifiedBy>Carlos Górriz López</cp:lastModifiedBy>
  <cp:revision>13</cp:revision>
  <dcterms:created xsi:type="dcterms:W3CDTF">2014-03-22T15:02:00Z</dcterms:created>
  <dcterms:modified xsi:type="dcterms:W3CDTF">2014-03-24T18:18:00Z</dcterms:modified>
</cp:coreProperties>
</file>